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4EB" w:rsidRDefault="007844EB"/>
    <w:p w:rsidR="0068465C" w:rsidRDefault="0068465C">
      <w:r>
        <w:t xml:space="preserve">For 2011, the unit test case catalog will be located in Google Apps for MIT.edu.  The catalog will be in a Google </w:t>
      </w:r>
      <w:proofErr w:type="gramStart"/>
      <w:r>
        <w:t>docs</w:t>
      </w:r>
      <w:proofErr w:type="gramEnd"/>
      <w:r>
        <w:t xml:space="preserve"> spreadsheet, which will allow the spreadsheet to be accessible to multiple users at the same time.  </w:t>
      </w:r>
    </w:p>
    <w:p w:rsidR="0068465C" w:rsidRDefault="0068465C">
      <w:r>
        <w:t>Location:</w:t>
      </w:r>
    </w:p>
    <w:p w:rsidR="0068465C" w:rsidRDefault="009635A4">
      <w:hyperlink r:id="rId7" w:history="1">
        <w:r w:rsidR="0068465C" w:rsidRPr="009D480E">
          <w:rPr>
            <w:rStyle w:val="Hyperlink"/>
          </w:rPr>
          <w:t>https://www.google.com/a/mit.edu/</w:t>
        </w:r>
      </w:hyperlink>
    </w:p>
    <w:p w:rsidR="0068465C" w:rsidRDefault="0068465C">
      <w:r>
        <w:t xml:space="preserve">If you have not created an account yet, click </w:t>
      </w:r>
      <w:proofErr w:type="gramStart"/>
      <w:r w:rsidRPr="0068465C">
        <w:rPr>
          <w:u w:val="single"/>
        </w:rPr>
        <w:t>Can’t</w:t>
      </w:r>
      <w:proofErr w:type="gramEnd"/>
      <w:r w:rsidRPr="0068465C">
        <w:rPr>
          <w:u w:val="single"/>
        </w:rPr>
        <w:t xml:space="preserve"> access your account?</w:t>
      </w:r>
      <w:r>
        <w:t xml:space="preserve"> </w:t>
      </w:r>
      <w:proofErr w:type="gramStart"/>
      <w:r>
        <w:t>and</w:t>
      </w:r>
      <w:proofErr w:type="gramEnd"/>
      <w:r>
        <w:t xml:space="preserve"> it will allow you to set up a username and password.  Use your Kerberos </w:t>
      </w:r>
      <w:proofErr w:type="spellStart"/>
      <w:r>
        <w:t>userid</w:t>
      </w:r>
      <w:proofErr w:type="spellEnd"/>
      <w:r>
        <w:t>, it is recommended you not use your Kerberos password.</w:t>
      </w:r>
    </w:p>
    <w:p w:rsidR="0068465C" w:rsidRDefault="0068465C">
      <w:r>
        <w:t>Once signed in, click on Docs.</w:t>
      </w:r>
    </w:p>
    <w:p w:rsidR="0068465C" w:rsidRDefault="0068465C">
      <w:r>
        <w:t xml:space="preserve">Under the collection 2011 Support Packs is the </w:t>
      </w:r>
      <w:r w:rsidR="009635A4">
        <w:t>spreadsheet SP2011 – Unit Test Catalog</w:t>
      </w:r>
      <w:bookmarkStart w:id="0" w:name="_GoBack"/>
      <w:bookmarkEnd w:id="0"/>
    </w:p>
    <w:p w:rsidR="0068465C" w:rsidRDefault="0068465C">
      <w:r>
        <w:t>Business Analyst should record their test results in this spreadsheet.</w:t>
      </w:r>
    </w:p>
    <w:p w:rsidR="0068465C" w:rsidRDefault="0068465C">
      <w:r>
        <w:t xml:space="preserve">Currently the spreadsheet is owned by Mary </w:t>
      </w:r>
      <w:proofErr w:type="gramStart"/>
      <w:r>
        <w:t>Donovan,</w:t>
      </w:r>
      <w:proofErr w:type="gramEnd"/>
      <w:r>
        <w:t xml:space="preserve"> please contact </w:t>
      </w:r>
      <w:hyperlink r:id="rId8" w:history="1">
        <w:r w:rsidRPr="009D480E">
          <w:rPr>
            <w:rStyle w:val="Hyperlink"/>
          </w:rPr>
          <w:t>donovan@mit.edu</w:t>
        </w:r>
      </w:hyperlink>
      <w:r>
        <w:t xml:space="preserve"> if you need access to the spreadsheet.</w:t>
      </w:r>
    </w:p>
    <w:p w:rsidR="009B767C" w:rsidRDefault="009B767C">
      <w:r>
        <w:t>Updating the spreadsheet:</w:t>
      </w:r>
    </w:p>
    <w:p w:rsidR="009B767C" w:rsidRDefault="009B767C" w:rsidP="009B767C">
      <w:r>
        <w:t xml:space="preserve">More than one user can update the spreadsheet at the same time.  </w:t>
      </w:r>
    </w:p>
    <w:p w:rsidR="009B767C" w:rsidRDefault="009B767C" w:rsidP="009B767C">
      <w:pPr>
        <w:ind w:firstLine="720"/>
      </w:pPr>
      <w:r>
        <w:t xml:space="preserve">You can see if there are additional users logon in the upper right hand corner, under the Save now and Share buttons.  </w:t>
      </w:r>
    </w:p>
    <w:p w:rsidR="009B767C" w:rsidRDefault="009B767C" w:rsidP="009B767C">
      <w:pPr>
        <w:ind w:firstLine="720"/>
      </w:pPr>
      <w:r>
        <w:t>Do not apply filters when multiple users are on, it changes the s/s for all.</w:t>
      </w:r>
    </w:p>
    <w:p w:rsidR="009B767C" w:rsidRDefault="009B767C" w:rsidP="009B767C">
      <w:pPr>
        <w:ind w:firstLine="720"/>
      </w:pPr>
      <w:r>
        <w:t>You can communicate with other users via the IM feature.</w:t>
      </w:r>
    </w:p>
    <w:p w:rsidR="009B767C" w:rsidRDefault="009B767C" w:rsidP="009B767C">
      <w:pPr>
        <w:ind w:firstLine="720"/>
      </w:pPr>
      <w:r>
        <w:t>You can tell which cell and which user by the color highlighted around the cell, each user is assigned a color at logon, indicated in the user list.</w:t>
      </w:r>
    </w:p>
    <w:p w:rsidR="00F23527" w:rsidRDefault="00F23527" w:rsidP="009B767C">
      <w:pPr>
        <w:ind w:firstLine="720"/>
      </w:pPr>
      <w:r>
        <w:t>To learn more about Google docs, go to Lynda.com</w:t>
      </w:r>
    </w:p>
    <w:sectPr w:rsidR="00F23527" w:rsidSect="0068465C">
      <w:head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65C" w:rsidRDefault="0068465C" w:rsidP="0068465C">
      <w:pPr>
        <w:spacing w:after="0" w:line="240" w:lineRule="auto"/>
      </w:pPr>
      <w:r>
        <w:separator/>
      </w:r>
    </w:p>
  </w:endnote>
  <w:endnote w:type="continuationSeparator" w:id="0">
    <w:p w:rsidR="0068465C" w:rsidRDefault="0068465C" w:rsidP="006846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65C" w:rsidRDefault="0068465C" w:rsidP="0068465C">
      <w:pPr>
        <w:spacing w:after="0" w:line="240" w:lineRule="auto"/>
      </w:pPr>
      <w:r>
        <w:separator/>
      </w:r>
    </w:p>
  </w:footnote>
  <w:footnote w:type="continuationSeparator" w:id="0">
    <w:p w:rsidR="0068465C" w:rsidRDefault="0068465C" w:rsidP="006846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65C" w:rsidRPr="0068465C" w:rsidRDefault="0068465C" w:rsidP="0068465C">
    <w:pPr>
      <w:rPr>
        <w:u w:val="single"/>
      </w:rPr>
    </w:pPr>
    <w:r>
      <w:rPr>
        <w:noProof/>
      </w:rPr>
      <w:drawing>
        <wp:inline distT="0" distB="0" distL="0" distR="0">
          <wp:extent cx="904875" cy="361950"/>
          <wp:effectExtent l="0" t="0" r="9525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875" cy="361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028CA">
      <w:tab/>
    </w:r>
    <w:r w:rsidRPr="007028CA">
      <w:tab/>
    </w:r>
    <w:r w:rsidRPr="0068465C">
      <w:rPr>
        <w:rFonts w:ascii="Arial" w:hAnsi="Arial" w:cs="Arial"/>
        <w:b/>
        <w:u w:val="single"/>
      </w:rPr>
      <w:t>Support Packs – Unit Test Cases in Google docs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65C"/>
    <w:rsid w:val="0068465C"/>
    <w:rsid w:val="007844EB"/>
    <w:rsid w:val="009635A4"/>
    <w:rsid w:val="009B767C"/>
    <w:rsid w:val="00F23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846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465C"/>
  </w:style>
  <w:style w:type="paragraph" w:styleId="Footer">
    <w:name w:val="footer"/>
    <w:basedOn w:val="Normal"/>
    <w:link w:val="FooterChar"/>
    <w:uiPriority w:val="99"/>
    <w:unhideWhenUsed/>
    <w:rsid w:val="006846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465C"/>
  </w:style>
  <w:style w:type="paragraph" w:styleId="BalloonText">
    <w:name w:val="Balloon Text"/>
    <w:basedOn w:val="Normal"/>
    <w:link w:val="BalloonTextChar"/>
    <w:uiPriority w:val="99"/>
    <w:semiHidden/>
    <w:unhideWhenUsed/>
    <w:rsid w:val="006846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465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8465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846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465C"/>
  </w:style>
  <w:style w:type="paragraph" w:styleId="Footer">
    <w:name w:val="footer"/>
    <w:basedOn w:val="Normal"/>
    <w:link w:val="FooterChar"/>
    <w:uiPriority w:val="99"/>
    <w:unhideWhenUsed/>
    <w:rsid w:val="006846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465C"/>
  </w:style>
  <w:style w:type="paragraph" w:styleId="BalloonText">
    <w:name w:val="Balloon Text"/>
    <w:basedOn w:val="Normal"/>
    <w:link w:val="BalloonTextChar"/>
    <w:uiPriority w:val="99"/>
    <w:semiHidden/>
    <w:unhideWhenUsed/>
    <w:rsid w:val="006846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465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846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novan@mit.ed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ogle.com/a/mit.ed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1417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 Mary</cp:lastModifiedBy>
  <cp:revision>2</cp:revision>
  <dcterms:created xsi:type="dcterms:W3CDTF">2011-09-30T13:52:00Z</dcterms:created>
  <dcterms:modified xsi:type="dcterms:W3CDTF">2011-09-30T15:08:00Z</dcterms:modified>
</cp:coreProperties>
</file>